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8D47" w14:textId="77777777" w:rsidR="002F3C70" w:rsidRDefault="00000000">
      <w:pPr>
        <w:spacing w:after="0"/>
        <w:ind w:left="274"/>
        <w:jc w:val="center"/>
      </w:pPr>
      <w:r>
        <w:rPr>
          <w:b/>
          <w:sz w:val="28"/>
        </w:rPr>
        <w:t>Wymagania edukacyjne i sposoby sprawdzania osiągnięć edukacyjnych uczniów</w:t>
      </w:r>
      <w:r>
        <w:t xml:space="preserve"> </w:t>
      </w:r>
    </w:p>
    <w:p w14:paraId="177EC41F" w14:textId="77777777" w:rsidR="002F3C70" w:rsidRDefault="00000000">
      <w:pPr>
        <w:spacing w:after="0"/>
        <w:ind w:right="14"/>
        <w:jc w:val="right"/>
      </w:pPr>
      <w:r>
        <w:rPr>
          <w:b/>
          <w:sz w:val="28"/>
        </w:rPr>
        <w:t xml:space="preserve">(zgodne z podstawą programową i Statutem Szkoły, dostosowane do specyfiki grupy) </w:t>
      </w:r>
      <w:r>
        <w:t xml:space="preserve"> </w:t>
      </w:r>
    </w:p>
    <w:p w14:paraId="75369F3E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B880063" w14:textId="5A25B4F5" w:rsidR="002F3C70" w:rsidRDefault="00000000">
      <w:pPr>
        <w:spacing w:after="0"/>
        <w:ind w:left="277"/>
        <w:jc w:val="center"/>
      </w:pPr>
      <w:r>
        <w:rPr>
          <w:b/>
          <w:sz w:val="28"/>
        </w:rPr>
        <w:t>Rok szkolny 202</w:t>
      </w:r>
      <w:r w:rsidR="00F52D91">
        <w:rPr>
          <w:b/>
          <w:sz w:val="28"/>
        </w:rPr>
        <w:t>2</w:t>
      </w:r>
      <w:r>
        <w:rPr>
          <w:b/>
          <w:sz w:val="28"/>
        </w:rPr>
        <w:t>/202</w:t>
      </w:r>
      <w:r w:rsidR="00F52D91">
        <w:rPr>
          <w:b/>
          <w:sz w:val="28"/>
        </w:rPr>
        <w:t>3</w:t>
      </w:r>
      <w:r>
        <w:rPr>
          <w:b/>
          <w:sz w:val="28"/>
        </w:rPr>
        <w:t xml:space="preserve"> </w:t>
      </w:r>
    </w:p>
    <w:p w14:paraId="3B83C156" w14:textId="77777777" w:rsidR="002F3C70" w:rsidRDefault="00000000">
      <w:pPr>
        <w:spacing w:after="0"/>
        <w:ind w:left="339"/>
        <w:jc w:val="center"/>
      </w:pPr>
      <w:r>
        <w:rPr>
          <w:b/>
          <w:sz w:val="28"/>
        </w:rPr>
        <w:t xml:space="preserve"> </w:t>
      </w:r>
    </w:p>
    <w:p w14:paraId="489CE53F" w14:textId="06795BCB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>Program nauczania: PROGRAM NAUCZANIA DLA ZAWODU TECHNIK PROGRAMISTA</w:t>
      </w:r>
      <w:r w:rsidR="00F52D91">
        <w:rPr>
          <w:sz w:val="24"/>
        </w:rPr>
        <w:t>: TZN/5/66/2021</w:t>
      </w:r>
    </w:p>
    <w:p w14:paraId="46137608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73A3EA11" w14:textId="5FE0F007" w:rsidR="002F3C70" w:rsidRDefault="00000000">
      <w:pPr>
        <w:spacing w:after="5" w:line="250" w:lineRule="auto"/>
        <w:ind w:left="-5" w:hanging="10"/>
      </w:pPr>
      <w:r>
        <w:rPr>
          <w:sz w:val="24"/>
        </w:rPr>
        <w:t xml:space="preserve">Podręcznik: </w:t>
      </w:r>
      <w:r w:rsidR="00F52D91" w:rsidRPr="00F52D91">
        <w:rPr>
          <w:sz w:val="24"/>
        </w:rPr>
        <w:t>Projektowanie, programowanie i testowanie aplikacji. Kwalifikacja INF.04. Podręcznik do nauki zawodu technik programista. Część 1</w:t>
      </w:r>
      <w:r w:rsidR="00F52D91">
        <w:rPr>
          <w:sz w:val="24"/>
        </w:rPr>
        <w:t>, Część 2</w:t>
      </w:r>
    </w:p>
    <w:p w14:paraId="72579438" w14:textId="1C17A5CE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 xml:space="preserve">Autor: </w:t>
      </w:r>
      <w:r w:rsidR="00F52D91">
        <w:rPr>
          <w:sz w:val="24"/>
        </w:rPr>
        <w:t>Dariusz Gołębiowski</w:t>
      </w:r>
    </w:p>
    <w:p w14:paraId="24DE26E6" w14:textId="0C7BE558" w:rsidR="002F3C70" w:rsidRDefault="00000000">
      <w:pPr>
        <w:spacing w:after="5" w:line="250" w:lineRule="auto"/>
        <w:ind w:left="-5" w:right="624" w:hanging="10"/>
      </w:pPr>
      <w:r>
        <w:rPr>
          <w:sz w:val="24"/>
        </w:rPr>
        <w:t xml:space="preserve">Wydawnictwo: </w:t>
      </w:r>
      <w:r w:rsidR="00F52D91">
        <w:rPr>
          <w:sz w:val="24"/>
        </w:rPr>
        <w:t>WSiP</w:t>
      </w:r>
    </w:p>
    <w:p w14:paraId="79871773" w14:textId="77777777" w:rsidR="002F3C70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6"/>
        <w:gridCol w:w="5233"/>
      </w:tblGrid>
      <w:tr w:rsidR="002F3C70" w14:paraId="04FD8B15" w14:textId="77777777">
        <w:trPr>
          <w:trHeight w:val="302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8512" w14:textId="77777777" w:rsidR="002F3C70" w:rsidRDefault="00000000">
            <w:r>
              <w:rPr>
                <w:sz w:val="24"/>
              </w:rPr>
              <w:t xml:space="preserve">Przedmiot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BC4" w14:textId="2032B9BE" w:rsidR="002F3C70" w:rsidRDefault="008E271F">
            <w:r>
              <w:rPr>
                <w:sz w:val="24"/>
              </w:rPr>
              <w:t xml:space="preserve">Projektowanie </w:t>
            </w:r>
            <w:proofErr w:type="spellStart"/>
            <w:r>
              <w:rPr>
                <w:sz w:val="24"/>
              </w:rPr>
              <w:t>oprogwamowania</w:t>
            </w:r>
            <w:proofErr w:type="spellEnd"/>
          </w:p>
        </w:tc>
      </w:tr>
      <w:tr w:rsidR="002F3C70" w14:paraId="286898BD" w14:textId="77777777">
        <w:trPr>
          <w:trHeight w:val="303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60B" w14:textId="77777777" w:rsidR="002F3C70" w:rsidRDefault="00000000">
            <w:r>
              <w:rPr>
                <w:sz w:val="24"/>
              </w:rPr>
              <w:t xml:space="preserve">Klasa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7D6E" w14:textId="60D2584A" w:rsidR="002F3C70" w:rsidRDefault="00F52D91">
            <w:r>
              <w:t>2pa,2pb,2pi</w:t>
            </w:r>
          </w:p>
        </w:tc>
      </w:tr>
      <w:tr w:rsidR="002F3C70" w14:paraId="48D0F699" w14:textId="77777777">
        <w:trPr>
          <w:trHeight w:val="305"/>
        </w:trPr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1D7" w14:textId="00920712" w:rsidR="002F3C70" w:rsidRDefault="00000000">
            <w:r>
              <w:rPr>
                <w:sz w:val="24"/>
              </w:rPr>
              <w:t xml:space="preserve">Nauczyciel uczący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8945F" w14:textId="762FC34B" w:rsidR="002F3C70" w:rsidRDefault="00F52D91">
            <w:r>
              <w:t xml:space="preserve">Dawid </w:t>
            </w:r>
            <w:proofErr w:type="spellStart"/>
            <w:r>
              <w:t>Muniowski</w:t>
            </w:r>
            <w:proofErr w:type="spellEnd"/>
            <w:r w:rsidR="008E271F">
              <w:t>, Michał Ludkowski</w:t>
            </w:r>
          </w:p>
        </w:tc>
      </w:tr>
    </w:tbl>
    <w:p w14:paraId="13912F9D" w14:textId="77777777" w:rsidR="002F3C70" w:rsidRDefault="00000000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10459" w:type="dxa"/>
        <w:tblInd w:w="5" w:type="dxa"/>
        <w:tblCellMar>
          <w:top w:w="48" w:type="dxa"/>
          <w:left w:w="106" w:type="dxa"/>
          <w:right w:w="80" w:type="dxa"/>
        </w:tblCellMar>
        <w:tblLook w:val="04A0" w:firstRow="1" w:lastRow="0" w:firstColumn="1" w:lastColumn="0" w:noHBand="0" w:noVBand="1"/>
      </w:tblPr>
      <w:tblGrid>
        <w:gridCol w:w="2096"/>
        <w:gridCol w:w="2096"/>
        <w:gridCol w:w="2069"/>
        <w:gridCol w:w="2115"/>
        <w:gridCol w:w="2083"/>
      </w:tblGrid>
      <w:tr w:rsidR="002F3C70" w14:paraId="678984CC" w14:textId="77777777">
        <w:trPr>
          <w:trHeight w:val="302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051" w14:textId="77777777" w:rsidR="002F3C70" w:rsidRDefault="00000000">
            <w:pPr>
              <w:ind w:right="26"/>
              <w:jc w:val="center"/>
            </w:pPr>
            <w:r>
              <w:rPr>
                <w:sz w:val="24"/>
              </w:rPr>
              <w:t xml:space="preserve">dopuszczający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BCC" w14:textId="77777777" w:rsidR="002F3C70" w:rsidRDefault="00000000">
            <w:pPr>
              <w:ind w:right="32"/>
              <w:jc w:val="center"/>
            </w:pPr>
            <w:r>
              <w:rPr>
                <w:sz w:val="24"/>
              </w:rPr>
              <w:t xml:space="preserve">dostateczny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F249" w14:textId="77777777" w:rsidR="002F3C70" w:rsidRDefault="00000000">
            <w:pPr>
              <w:ind w:right="29"/>
              <w:jc w:val="center"/>
            </w:pPr>
            <w:r>
              <w:rPr>
                <w:sz w:val="24"/>
              </w:rPr>
              <w:t xml:space="preserve">dobry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BA0F" w14:textId="77777777" w:rsidR="002F3C70" w:rsidRDefault="00000000">
            <w:pPr>
              <w:ind w:right="26"/>
              <w:jc w:val="center"/>
            </w:pPr>
            <w:r>
              <w:rPr>
                <w:sz w:val="24"/>
              </w:rPr>
              <w:t xml:space="preserve">bardzo dobry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7543" w14:textId="77777777" w:rsidR="002F3C70" w:rsidRDefault="00000000">
            <w:pPr>
              <w:ind w:right="28"/>
              <w:jc w:val="center"/>
            </w:pPr>
            <w:r>
              <w:rPr>
                <w:sz w:val="24"/>
              </w:rPr>
              <w:t xml:space="preserve">celujący </w:t>
            </w:r>
          </w:p>
        </w:tc>
      </w:tr>
      <w:tr w:rsidR="002F3C70" w14:paraId="2977EC8A" w14:textId="77777777">
        <w:trPr>
          <w:trHeight w:val="4308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9F59" w14:textId="77777777" w:rsidR="00AC4706" w:rsidRPr="0015196A" w:rsidRDefault="00AC4706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definiuje utwór w świetle ustawy o prawie autorskim i prawach pokrewnych</w:t>
            </w:r>
          </w:p>
          <w:p w14:paraId="60F30509" w14:textId="3F8BC576" w:rsidR="00655758" w:rsidRPr="0015196A" w:rsidRDefault="00655758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wspólnie z innymi uczniami planuje zadania do wykonania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A94B" w14:textId="77777777" w:rsidR="00AC4706" w:rsidRPr="0015196A" w:rsidRDefault="00AC4706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dopuszczającej</w:t>
            </w:r>
          </w:p>
          <w:p w14:paraId="0E3EFF30" w14:textId="77777777" w:rsidR="002F3C70" w:rsidRPr="0015196A" w:rsidRDefault="00AC4706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omawia zasady dotyczące dozwolonego użytku osobistego</w:t>
            </w:r>
          </w:p>
          <w:p w14:paraId="3FB8F0BD" w14:textId="77777777" w:rsidR="00655758" w:rsidRPr="0015196A" w:rsidRDefault="00655758" w:rsidP="00655758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dopuszczającej</w:t>
            </w:r>
          </w:p>
          <w:p w14:paraId="08AF920E" w14:textId="34F8524F" w:rsidR="00655758" w:rsidRPr="0015196A" w:rsidRDefault="00655758" w:rsidP="00655758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wyszukuje potrzebne informacje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4AE9" w14:textId="77777777" w:rsidR="00AC4706" w:rsidRPr="0015196A" w:rsidRDefault="00AC4706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dostatecznej</w:t>
            </w:r>
          </w:p>
          <w:p w14:paraId="37376C3F" w14:textId="77777777" w:rsidR="002F3C70" w:rsidRPr="0015196A" w:rsidRDefault="00AC4706" w:rsidP="00AC4706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omawia zasady dotyczące prawa do cytatu</w:t>
            </w:r>
          </w:p>
          <w:p w14:paraId="4EB5FBBD" w14:textId="77777777" w:rsidR="00655758" w:rsidRPr="0015196A" w:rsidRDefault="00655758" w:rsidP="00655758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dostatecznej</w:t>
            </w:r>
          </w:p>
          <w:p w14:paraId="714DD627" w14:textId="77777777" w:rsidR="00655758" w:rsidRPr="0015196A" w:rsidRDefault="00655758" w:rsidP="00655758">
            <w:pPr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    rozplanowuje podział zadań</w:t>
            </w:r>
          </w:p>
          <w:p w14:paraId="02231055" w14:textId="19DA9333" w:rsidR="00655758" w:rsidRPr="0015196A" w:rsidRDefault="00655758" w:rsidP="00655758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666C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dobrej</w:t>
            </w:r>
          </w:p>
          <w:p w14:paraId="28E51BCC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wyjaśnia, czym jest wolne oprogramowanie i podaje jego przykłady</w:t>
            </w:r>
          </w:p>
          <w:p w14:paraId="78681D6C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wyjaśnia zasady korzystania z licencji CC-BY-SA 3.0</w:t>
            </w:r>
          </w:p>
          <w:p w14:paraId="53A011F3" w14:textId="77777777" w:rsidR="002F3C70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wyjaśnia zasady korzystania z domeny publicznej</w:t>
            </w:r>
          </w:p>
          <w:p w14:paraId="05CD4671" w14:textId="77777777" w:rsidR="00655758" w:rsidRPr="0015196A" w:rsidRDefault="00655758" w:rsidP="00655758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dobrej</w:t>
            </w:r>
          </w:p>
          <w:p w14:paraId="3B8A139D" w14:textId="1A68B0AD" w:rsidR="00655758" w:rsidRPr="0015196A" w:rsidRDefault="00655758" w:rsidP="00655758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analizuje i ocenia wyszukane informacje</w:t>
            </w:r>
          </w:p>
          <w:p w14:paraId="52E1C7FA" w14:textId="77777777" w:rsidR="00CB6B6D" w:rsidRPr="0015196A" w:rsidRDefault="00CB6B6D" w:rsidP="00CB6B6D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potrafi wymienić zalety i wady filozofii AGILE</w:t>
            </w:r>
          </w:p>
          <w:p w14:paraId="3AC1A3AD" w14:textId="77777777" w:rsidR="00CB6B6D" w:rsidRPr="0015196A" w:rsidRDefault="00CB6B6D" w:rsidP="00CB6B6D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potrafi wymienić założenia filozofii AGILE</w:t>
            </w:r>
          </w:p>
          <w:p w14:paraId="31B1063B" w14:textId="77777777" w:rsidR="00CB6B6D" w:rsidRPr="0015196A" w:rsidRDefault="00CB6B6D" w:rsidP="00CB6B6D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wie czym jest system kontroli wersji</w:t>
            </w:r>
          </w:p>
          <w:p w14:paraId="3D4EA3CE" w14:textId="6F48CBDD" w:rsidR="00CB6B6D" w:rsidRPr="0015196A" w:rsidRDefault="00CB6B6D" w:rsidP="00CB6B6D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zna elementy systemu kontroli wersji na podstawie GIT</w:t>
            </w:r>
          </w:p>
          <w:p w14:paraId="2AF9615A" w14:textId="0B32EBBB" w:rsidR="00CB6B6D" w:rsidRPr="0015196A" w:rsidRDefault="00CB6B6D" w:rsidP="00655758">
            <w:pPr>
              <w:ind w:left="2"/>
              <w:rPr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330F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bardzo dobrej</w:t>
            </w:r>
          </w:p>
          <w:p w14:paraId="057171C3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 xml:space="preserve">omawia szkody, jakie mogą spowodować działania pirackie w sieci w odniesieniu </w:t>
            </w:r>
          </w:p>
          <w:p w14:paraId="6C25F8DD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do pojedynczych osób i instytucji oraz całego społeczeństwa, kultury i gospodarki</w:t>
            </w:r>
          </w:p>
          <w:p w14:paraId="07C92AE1" w14:textId="7777777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 xml:space="preserve">wyjaśnia, na jakich zasadach można korzystać z utworów o charakterze </w:t>
            </w:r>
            <w:proofErr w:type="spellStart"/>
            <w:r w:rsidRPr="0015196A">
              <w:rPr>
                <w:sz w:val="20"/>
                <w:szCs w:val="20"/>
              </w:rPr>
              <w:t>abandonware</w:t>
            </w:r>
            <w:proofErr w:type="spellEnd"/>
            <w:r w:rsidRPr="0015196A">
              <w:rPr>
                <w:sz w:val="20"/>
                <w:szCs w:val="20"/>
              </w:rPr>
              <w:t xml:space="preserve"> </w:t>
            </w:r>
          </w:p>
          <w:p w14:paraId="757F649C" w14:textId="32A7DBBD" w:rsidR="002F3C70" w:rsidRPr="0015196A" w:rsidRDefault="00AC4706" w:rsidP="00AC4706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i dzieł osieroconych</w:t>
            </w:r>
          </w:p>
          <w:p w14:paraId="5AB3CF24" w14:textId="77777777" w:rsidR="00655758" w:rsidRPr="0015196A" w:rsidRDefault="00655758" w:rsidP="00655758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spełnia kryteria oceny bardzo dobrej</w:t>
            </w:r>
          </w:p>
          <w:p w14:paraId="3F1E7EBB" w14:textId="77777777" w:rsidR="00655758" w:rsidRPr="0015196A" w:rsidRDefault="00655758" w:rsidP="00655758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stosuje zaawansowane wyszukiwanie</w:t>
            </w:r>
          </w:p>
          <w:p w14:paraId="6CA5ABFD" w14:textId="0FF09FEE" w:rsidR="00655758" w:rsidRPr="0015196A" w:rsidRDefault="00655758" w:rsidP="00655758">
            <w:pPr>
              <w:ind w:left="2"/>
              <w:rPr>
                <w:sz w:val="20"/>
                <w:szCs w:val="20"/>
              </w:rPr>
            </w:pPr>
            <w:r w:rsidRPr="0015196A">
              <w:rPr>
                <w:sz w:val="20"/>
                <w:szCs w:val="20"/>
              </w:rPr>
              <w:t>•</w:t>
            </w:r>
            <w:r w:rsidRPr="0015196A">
              <w:rPr>
                <w:sz w:val="20"/>
                <w:szCs w:val="20"/>
              </w:rPr>
              <w:tab/>
              <w:t>tworzy wykres harmonogramu prac nad projektem</w:t>
            </w:r>
          </w:p>
          <w:p w14:paraId="5CB511C7" w14:textId="53AB80F7" w:rsidR="00AC4706" w:rsidRPr="0015196A" w:rsidRDefault="00AC4706" w:rsidP="00AC4706">
            <w:pPr>
              <w:ind w:left="2"/>
              <w:rPr>
                <w:sz w:val="20"/>
                <w:szCs w:val="20"/>
              </w:rPr>
            </w:pPr>
          </w:p>
        </w:tc>
      </w:tr>
    </w:tbl>
    <w:p w14:paraId="78BA3D86" w14:textId="77777777" w:rsidR="002F3C70" w:rsidRDefault="00000000">
      <w:pPr>
        <w:spacing w:after="0"/>
        <w:ind w:left="280"/>
        <w:jc w:val="center"/>
      </w:pPr>
      <w:r>
        <w:rPr>
          <w:sz w:val="24"/>
        </w:rPr>
        <w:t xml:space="preserve">Zgodne z podstawą programową </w:t>
      </w:r>
    </w:p>
    <w:p w14:paraId="1BD74441" w14:textId="77777777" w:rsidR="002F3C70" w:rsidRDefault="00000000">
      <w:pPr>
        <w:spacing w:after="0"/>
        <w:ind w:left="330"/>
        <w:jc w:val="center"/>
      </w:pPr>
      <w:r>
        <w:rPr>
          <w:sz w:val="24"/>
        </w:rPr>
        <w:t xml:space="preserve"> </w:t>
      </w:r>
    </w:p>
    <w:p w14:paraId="2C622DC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lastRenderedPageBreak/>
        <w:t>W przypadku uczniów posiadających opinię z Poradni Psychologiczno-Pedagogicznej uwzględnione są zalecenia w niej zawarte.</w:t>
      </w:r>
      <w:r>
        <w:t xml:space="preserve"> </w:t>
      </w:r>
    </w:p>
    <w:p w14:paraId="4D832606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B56A240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Warunki i tryb uzyskiwania wyższej niż przewidywana rocznej oceny klasyfikacyjnej określa Statut Szkoły.</w:t>
      </w:r>
      <w:r>
        <w:t xml:space="preserve"> </w:t>
      </w:r>
    </w:p>
    <w:p w14:paraId="059B4493" w14:textId="77777777" w:rsidR="002F3C70" w:rsidRDefault="00000000">
      <w:pPr>
        <w:spacing w:after="0"/>
      </w:pPr>
      <w:r>
        <w:rPr>
          <w:sz w:val="24"/>
        </w:rPr>
        <w:t xml:space="preserve"> </w:t>
      </w:r>
    </w:p>
    <w:p w14:paraId="30A26E48" w14:textId="77777777" w:rsidR="002F3C70" w:rsidRDefault="00000000">
      <w:pPr>
        <w:spacing w:after="5" w:line="250" w:lineRule="auto"/>
        <w:ind w:left="-5" w:hanging="10"/>
      </w:pPr>
      <w:r>
        <w:rPr>
          <w:sz w:val="24"/>
        </w:rPr>
        <w:t>Sposoby sprawdzania osiągnięć edukacyjnych Osiągnięcia edukacyjne uczniów sprawdzane są między innymi poprzez: pisemne prace klasowe (np. sprawdziany, testy, kartkówki), odpowiedzi ustne, pracę na lekcji, pracę projektową itp.</w:t>
      </w:r>
      <w:r>
        <w:t xml:space="preserve"> </w:t>
      </w:r>
    </w:p>
    <w:sectPr w:rsidR="002F3C70">
      <w:pgSz w:w="11906" w:h="16838"/>
      <w:pgMar w:top="1440" w:right="996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8505D"/>
    <w:multiLevelType w:val="hybridMultilevel"/>
    <w:tmpl w:val="75548F3A"/>
    <w:lvl w:ilvl="0" w:tplc="41E453EC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09BFA">
      <w:start w:val="1"/>
      <w:numFmt w:val="bullet"/>
      <w:lvlText w:val="o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96BF18">
      <w:start w:val="1"/>
      <w:numFmt w:val="bullet"/>
      <w:lvlText w:val="▪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8494BC">
      <w:start w:val="1"/>
      <w:numFmt w:val="bullet"/>
      <w:lvlText w:val="•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DA7BE2">
      <w:start w:val="1"/>
      <w:numFmt w:val="bullet"/>
      <w:lvlText w:val="o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2F40">
      <w:start w:val="1"/>
      <w:numFmt w:val="bullet"/>
      <w:lvlText w:val="▪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6CC180">
      <w:start w:val="1"/>
      <w:numFmt w:val="bullet"/>
      <w:lvlText w:val="•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A08BA">
      <w:start w:val="1"/>
      <w:numFmt w:val="bullet"/>
      <w:lvlText w:val="o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A04A8">
      <w:start w:val="1"/>
      <w:numFmt w:val="bullet"/>
      <w:lvlText w:val="▪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C4797"/>
    <w:multiLevelType w:val="hybridMultilevel"/>
    <w:tmpl w:val="78609CF0"/>
    <w:lvl w:ilvl="0" w:tplc="4178243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0C7A8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96EAB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742376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86F3E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649D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A244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1ADB1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A16A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B4D3B"/>
    <w:multiLevelType w:val="hybridMultilevel"/>
    <w:tmpl w:val="3C4A4D92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 w15:restartNumberingAfterBreak="0">
    <w:nsid w:val="1A1F504C"/>
    <w:multiLevelType w:val="hybridMultilevel"/>
    <w:tmpl w:val="85A22644"/>
    <w:lvl w:ilvl="0" w:tplc="78D4D0FC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C4B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E1C4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4A314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264C1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1454EA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D244E4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B2B8D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E65D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1D3873"/>
    <w:multiLevelType w:val="hybridMultilevel"/>
    <w:tmpl w:val="A4EECE10"/>
    <w:lvl w:ilvl="0" w:tplc="B2AC08A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E4EE0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B4839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6360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E5D9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1A239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E5F8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8AC26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28933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592C88"/>
    <w:multiLevelType w:val="hybridMultilevel"/>
    <w:tmpl w:val="1270B3A4"/>
    <w:lvl w:ilvl="0" w:tplc="29202CD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A4E9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6A06C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26AF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510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24EA8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4EDC9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2970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E8C0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290647">
    <w:abstractNumId w:val="4"/>
  </w:num>
  <w:num w:numId="2" w16cid:durableId="903758360">
    <w:abstractNumId w:val="5"/>
  </w:num>
  <w:num w:numId="3" w16cid:durableId="665287976">
    <w:abstractNumId w:val="0"/>
  </w:num>
  <w:num w:numId="4" w16cid:durableId="1544177011">
    <w:abstractNumId w:val="3"/>
  </w:num>
  <w:num w:numId="5" w16cid:durableId="824055771">
    <w:abstractNumId w:val="1"/>
  </w:num>
  <w:num w:numId="6" w16cid:durableId="379521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C70"/>
    <w:rsid w:val="0015196A"/>
    <w:rsid w:val="002F3C70"/>
    <w:rsid w:val="00655758"/>
    <w:rsid w:val="006D50A4"/>
    <w:rsid w:val="008E271F"/>
    <w:rsid w:val="00AC4706"/>
    <w:rsid w:val="00CB6B6D"/>
    <w:rsid w:val="00F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6969"/>
  <w15:docId w15:val="{3459159B-A75E-4E62-9148-101EB913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C4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cp:lastModifiedBy>Arek</cp:lastModifiedBy>
  <cp:revision>6</cp:revision>
  <dcterms:created xsi:type="dcterms:W3CDTF">2022-11-09T14:10:00Z</dcterms:created>
  <dcterms:modified xsi:type="dcterms:W3CDTF">2022-11-09T19:28:00Z</dcterms:modified>
</cp:coreProperties>
</file>