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E2" w:rsidRPr="00A54EFF" w:rsidRDefault="0045263B">
      <w:pPr>
        <w:rPr>
          <w:b/>
        </w:rPr>
      </w:pPr>
      <w:r>
        <w:t xml:space="preserve">Wymagania edukacyjne: </w:t>
      </w:r>
      <w:r w:rsidRPr="00A54EFF">
        <w:rPr>
          <w:b/>
        </w:rPr>
        <w:t>Maszyny elektryczne</w:t>
      </w:r>
    </w:p>
    <w:p w:rsidR="0045263B" w:rsidRPr="00A54EFF" w:rsidRDefault="0045263B">
      <w:pPr>
        <w:rPr>
          <w:b/>
        </w:rPr>
      </w:pPr>
      <w:r w:rsidRPr="00A54EFF">
        <w:rPr>
          <w:b/>
        </w:rPr>
        <w:t>TECHNIK ELEKTRYK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45263B" w:rsidTr="0045263B">
        <w:tc>
          <w:tcPr>
            <w:tcW w:w="2263" w:type="dxa"/>
          </w:tcPr>
          <w:p w:rsidR="0045263B" w:rsidRDefault="00D24C42">
            <w:r>
              <w:t>Ocena</w:t>
            </w:r>
          </w:p>
        </w:tc>
        <w:tc>
          <w:tcPr>
            <w:tcW w:w="11731" w:type="dxa"/>
          </w:tcPr>
          <w:p w:rsidR="0045263B" w:rsidRPr="006B29F9" w:rsidRDefault="00D24C42" w:rsidP="006B29F9">
            <w:pPr>
              <w:jc w:val="center"/>
              <w:rPr>
                <w:b/>
              </w:rPr>
            </w:pPr>
            <w:r w:rsidRPr="006B29F9">
              <w:rPr>
                <w:b/>
              </w:rPr>
              <w:t>Wymagania edukacyjne wobec ucznia:</w:t>
            </w:r>
          </w:p>
        </w:tc>
      </w:tr>
      <w:tr w:rsidR="0045263B" w:rsidTr="0045263B">
        <w:tc>
          <w:tcPr>
            <w:tcW w:w="2263" w:type="dxa"/>
          </w:tcPr>
          <w:p w:rsidR="0045263B" w:rsidRDefault="00D24C42">
            <w:r>
              <w:t xml:space="preserve">Ocenę </w:t>
            </w:r>
            <w:r w:rsidRPr="00A54EFF">
              <w:rPr>
                <w:b/>
              </w:rPr>
              <w:t>niedostateczną</w:t>
            </w:r>
            <w:r>
              <w:t xml:space="preserve"> otrzymuje uczeń który</w:t>
            </w:r>
          </w:p>
        </w:tc>
        <w:tc>
          <w:tcPr>
            <w:tcW w:w="11731" w:type="dxa"/>
          </w:tcPr>
          <w:p w:rsidR="00A54EFF" w:rsidRDefault="00D24C42">
            <w:r>
              <w:t xml:space="preserve">Nie uczęszcza na zajęcia. </w:t>
            </w:r>
          </w:p>
          <w:p w:rsidR="00A54EFF" w:rsidRDefault="00D24C42">
            <w:r>
              <w:t>Przeważając</w:t>
            </w:r>
            <w:r w:rsidR="00E549EA">
              <w:t>ą</w:t>
            </w:r>
            <w:r>
              <w:t xml:space="preserve"> większość ocen to oceny niedostateczne. </w:t>
            </w:r>
          </w:p>
          <w:p w:rsidR="0045263B" w:rsidRDefault="00D24C42">
            <w:r>
              <w:t>Brak zeszytu przedmiotowego. Brak notatek z lekcji i z zadań domowych.</w:t>
            </w:r>
          </w:p>
        </w:tc>
      </w:tr>
      <w:tr w:rsidR="0045263B" w:rsidTr="0045263B">
        <w:tc>
          <w:tcPr>
            <w:tcW w:w="2263" w:type="dxa"/>
          </w:tcPr>
          <w:p w:rsidR="0045263B" w:rsidRDefault="00D24C42">
            <w:r>
              <w:t xml:space="preserve">Ocenę </w:t>
            </w:r>
            <w:r w:rsidRPr="00A54EFF">
              <w:rPr>
                <w:b/>
              </w:rPr>
              <w:t xml:space="preserve">dopuszczającą </w:t>
            </w:r>
            <w:r>
              <w:t>otrzymuje uczeń który:</w:t>
            </w:r>
          </w:p>
        </w:tc>
        <w:tc>
          <w:tcPr>
            <w:tcW w:w="11731" w:type="dxa"/>
          </w:tcPr>
          <w:p w:rsidR="0045263B" w:rsidRDefault="00D24C42">
            <w:r>
              <w:t>Uczeń potrafi:</w:t>
            </w:r>
          </w:p>
          <w:p w:rsidR="00D24C42" w:rsidRDefault="00D24C42">
            <w:r>
              <w:t xml:space="preserve"> - </w:t>
            </w:r>
            <w:r>
              <w:t>Wymienić podział i zastosowanie maszyn synchronicznych,</w:t>
            </w:r>
          </w:p>
          <w:p w:rsidR="00D24C42" w:rsidRDefault="00D24C42">
            <w:r>
              <w:t xml:space="preserve"> </w:t>
            </w:r>
            <w:r>
              <w:t xml:space="preserve">- </w:t>
            </w:r>
            <w:r>
              <w:t xml:space="preserve">omówić zasadę działania prądnicy synchronicznej i budowa maszyn synchronicznych. </w:t>
            </w:r>
          </w:p>
          <w:p w:rsidR="00D24C42" w:rsidRDefault="00D24C42">
            <w:r>
              <w:t xml:space="preserve"> - </w:t>
            </w:r>
            <w:r>
              <w:t>analizować pracy i właściwości ruchowych maszyn synchronicznych: bieg jałowy prądnicy, zwarcie, praca indywidualna prądnicy,</w:t>
            </w:r>
          </w:p>
          <w:p w:rsidR="00D24C42" w:rsidRDefault="00D24C42">
            <w:r>
              <w:t xml:space="preserve"> </w:t>
            </w:r>
            <w:r>
              <w:t xml:space="preserve">- </w:t>
            </w:r>
            <w:r>
              <w:t>omówić charakterystyki zewnętrzna i regulacyjna maszyn synchronicznych</w:t>
            </w:r>
          </w:p>
          <w:p w:rsidR="00D24C42" w:rsidRDefault="00D24C42">
            <w:r>
              <w:t xml:space="preserve"> </w:t>
            </w:r>
            <w:r>
              <w:t xml:space="preserve">- </w:t>
            </w:r>
            <w:r>
              <w:t xml:space="preserve"> klasyfikować maszyny elektryczne ze względu na rodzaj prądu, zasadę działania, budowę oraz rodzaj przetwarzanej energii,</w:t>
            </w:r>
          </w:p>
          <w:p w:rsidR="00D24C42" w:rsidRDefault="00D24C42">
            <w:r>
              <w:t xml:space="preserve"> </w:t>
            </w:r>
            <w:r>
              <w:t xml:space="preserve">- </w:t>
            </w:r>
            <w:r>
              <w:t xml:space="preserve"> rozróżniać materiały stosowane w obwodach elektrycznych i magnetycznych maszyn elektrycznych, </w:t>
            </w:r>
          </w:p>
          <w:p w:rsidR="00D24C42" w:rsidRDefault="00D24C42">
            <w:r>
              <w:t xml:space="preserve"> - </w:t>
            </w:r>
            <w:r>
              <w:t xml:space="preserve"> charakteryzować pracę maszyn wirujących jako przetworników energii,</w:t>
            </w:r>
          </w:p>
          <w:p w:rsidR="00D24C42" w:rsidRDefault="00D24C42">
            <w:r>
              <w:t xml:space="preserve"> </w:t>
            </w:r>
            <w:r>
              <w:t xml:space="preserve">- </w:t>
            </w:r>
            <w:r>
              <w:t xml:space="preserve"> wyjaśniać zasadę odwracalności pracy maszyn elektrycznych, </w:t>
            </w:r>
          </w:p>
          <w:p w:rsidR="00D24C42" w:rsidRDefault="00D24C42">
            <w:r>
              <w:t xml:space="preserve"> </w:t>
            </w:r>
            <w:r w:rsidR="00E549EA">
              <w:t xml:space="preserve">- </w:t>
            </w:r>
            <w:r>
              <w:t>wyjaśniać zasadę działania podstawowych rodzajów maszyn,</w:t>
            </w:r>
          </w:p>
          <w:p w:rsidR="00D24C42" w:rsidRDefault="00D24C42">
            <w:r>
              <w:t xml:space="preserve"> </w:t>
            </w:r>
            <w:r w:rsidR="00E549EA">
              <w:t>-</w:t>
            </w:r>
            <w:r>
              <w:t xml:space="preserve"> rozróżniać elementy konstrukcyjne typowych maszyn oraz określać ich przeznaczenie,</w:t>
            </w:r>
          </w:p>
          <w:p w:rsidR="00D24C42" w:rsidRDefault="00D24C42">
            <w:r>
              <w:t xml:space="preserve"> </w:t>
            </w:r>
            <w:r w:rsidR="00E549EA">
              <w:t>-</w:t>
            </w:r>
            <w:r>
              <w:t xml:space="preserve"> rozróżniać maszyny elektryczne na podstawie wyglądu zewnętrznego, schematu oraz tabliczki znamionowej, </w:t>
            </w:r>
          </w:p>
          <w:p w:rsidR="00D24C42" w:rsidRDefault="00D24C42">
            <w:r>
              <w:t xml:space="preserve"> </w:t>
            </w:r>
            <w:r w:rsidR="00E549EA">
              <w:t>-</w:t>
            </w:r>
            <w:r>
              <w:t xml:space="preserve"> interpretować parametry maszyn umieszczone na tabliczkach znamionowych, </w:t>
            </w:r>
          </w:p>
          <w:p w:rsidR="00D24C42" w:rsidRDefault="00D24C42">
            <w:r>
              <w:t xml:space="preserve"> </w:t>
            </w:r>
            <w:r w:rsidR="00E549EA">
              <w:t>-</w:t>
            </w:r>
            <w:r>
              <w:t xml:space="preserve"> obliczać podstawowe parametry typowych maszyn, wykorzystując zależności między nimi, </w:t>
            </w:r>
          </w:p>
          <w:p w:rsidR="00D24C42" w:rsidRDefault="00D24C42">
            <w:r>
              <w:t xml:space="preserve"> </w:t>
            </w:r>
            <w:r w:rsidR="00E549EA">
              <w:t>-</w:t>
            </w:r>
            <w:r>
              <w:t xml:space="preserve"> charakteryzować podstawowe właściwości ruchowe maszyn, </w:t>
            </w:r>
          </w:p>
          <w:p w:rsidR="00D24C42" w:rsidRDefault="00E549EA">
            <w:r>
              <w:t>-</w:t>
            </w:r>
            <w:r w:rsidR="00D24C42">
              <w:t xml:space="preserve"> wymienić podział maszyn prądu stałego i ich zastosowanie, </w:t>
            </w:r>
          </w:p>
          <w:p w:rsidR="00E549EA" w:rsidRDefault="00E549EA">
            <w:r>
              <w:t>-</w:t>
            </w:r>
            <w:r w:rsidR="006B29F9">
              <w:t xml:space="preserve"> opisać zasadę działania i </w:t>
            </w:r>
            <w:proofErr w:type="spellStart"/>
            <w:r w:rsidR="006B29F9">
              <w:t>budowe</w:t>
            </w:r>
            <w:proofErr w:type="spellEnd"/>
            <w:r w:rsidR="00D24C42">
              <w:t xml:space="preserve">. </w:t>
            </w:r>
          </w:p>
          <w:p w:rsidR="006B29F9" w:rsidRDefault="00E549EA">
            <w:r>
              <w:t>-</w:t>
            </w:r>
            <w:r w:rsidR="006B29F9">
              <w:t xml:space="preserve"> p</w:t>
            </w:r>
            <w:r w:rsidR="00D24C42">
              <w:t>odstawowe określenia i układy połączeń.</w:t>
            </w:r>
            <w:r w:rsidR="006B29F9">
              <w:t xml:space="preserve"> </w:t>
            </w:r>
          </w:p>
          <w:p w:rsidR="006B29F9" w:rsidRDefault="006B29F9">
            <w:r>
              <w:t>- u</w:t>
            </w:r>
            <w:r>
              <w:t xml:space="preserve">zwojenia maszyn prądu stałego: podstawowe określenia, rodzaje uzwojeń i ich obliczanie. </w:t>
            </w:r>
          </w:p>
          <w:p w:rsidR="00D24C42" w:rsidRDefault="006B29F9">
            <w:r>
              <w:t>- w</w:t>
            </w:r>
            <w:r>
              <w:t>ybór rodzaju uzwojenia.</w:t>
            </w:r>
          </w:p>
        </w:tc>
      </w:tr>
      <w:tr w:rsidR="0045263B" w:rsidTr="0045263B">
        <w:tc>
          <w:tcPr>
            <w:tcW w:w="2263" w:type="dxa"/>
          </w:tcPr>
          <w:p w:rsidR="0045263B" w:rsidRDefault="006B29F9">
            <w:r>
              <w:t xml:space="preserve">Ocenę </w:t>
            </w:r>
            <w:r w:rsidRPr="00A54EFF">
              <w:rPr>
                <w:b/>
              </w:rPr>
              <w:t xml:space="preserve">dostateczną </w:t>
            </w:r>
            <w:r>
              <w:t>otrzymuje uczeń który spełnia wymagania na ocenę dopuszczającą oraz:</w:t>
            </w:r>
          </w:p>
        </w:tc>
        <w:tc>
          <w:tcPr>
            <w:tcW w:w="11731" w:type="dxa"/>
          </w:tcPr>
          <w:p w:rsidR="006B29F9" w:rsidRDefault="006B29F9">
            <w:r>
              <w:t xml:space="preserve">Uczeń potrafi: </w:t>
            </w:r>
          </w:p>
          <w:p w:rsidR="006B29F9" w:rsidRDefault="006B29F9">
            <w:r>
              <w:sym w:font="Symbol" w:char="F0FC"/>
            </w:r>
            <w:r>
              <w:t xml:space="preserve"> Omówić moc i moment obrotowy maszyn synchronicznych, </w:t>
            </w:r>
          </w:p>
          <w:p w:rsidR="006B29F9" w:rsidRDefault="006B29F9">
            <w:r>
              <w:sym w:font="Symbol" w:char="F0FC"/>
            </w:r>
            <w:r>
              <w:t xml:space="preserve"> przeciążalność, stabilność pracy, krzywe V maszyn synchronicznych, </w:t>
            </w:r>
          </w:p>
          <w:p w:rsidR="006B29F9" w:rsidRDefault="006B29F9">
            <w:r>
              <w:sym w:font="Symbol" w:char="F0FC"/>
            </w:r>
            <w:r>
              <w:t xml:space="preserve"> wyjaśnić na czym polega: Praca równoległa maszyn synchronicznych: sposoby przyłączania prądnic do pracy równoległej, wyjaśnić warunki synchronizacji,</w:t>
            </w:r>
          </w:p>
          <w:p w:rsidR="006B29F9" w:rsidRDefault="006B29F9">
            <w:r>
              <w:lastRenderedPageBreak/>
              <w:t xml:space="preserve"> </w:t>
            </w:r>
            <w:r>
              <w:sym w:font="Symbol" w:char="F0FC"/>
            </w:r>
            <w:r>
              <w:t xml:space="preserve"> wyjaśnić właściwości ruchowe prądnicy przy pracy równoległej, </w:t>
            </w:r>
          </w:p>
          <w:p w:rsidR="006B29F9" w:rsidRDefault="006B29F9">
            <w:r>
              <w:sym w:font="Symbol" w:char="F0FC"/>
            </w:r>
            <w:r>
              <w:t xml:space="preserve"> Omówić silnik synchroniczny: właściwości ruchowe silnika synchronicznego, charakterystyki, rozruch, </w:t>
            </w:r>
          </w:p>
          <w:p w:rsidR="006B29F9" w:rsidRDefault="006B29F9">
            <w:r>
              <w:sym w:font="Symbol" w:char="F0FC"/>
            </w:r>
            <w:r>
              <w:t xml:space="preserve"> wyjaśniać przyczyny powstawania strat mocy w maszynach elektrycznych i obliczać sprawność maszyny, </w:t>
            </w:r>
          </w:p>
          <w:p w:rsidR="006B29F9" w:rsidRDefault="006B29F9">
            <w:r>
              <w:sym w:font="Symbol" w:char="F0FC"/>
            </w:r>
            <w:r>
              <w:t xml:space="preserve"> łączyć obwody elektryczne na podstawie ich schematów, </w:t>
            </w:r>
          </w:p>
          <w:p w:rsidR="006B29F9" w:rsidRDefault="006B29F9">
            <w:r>
              <w:sym w:font="Symbol" w:char="F0FC"/>
            </w:r>
            <w:r>
              <w:t xml:space="preserve"> dobierać przyrządy pomiarowe do wykonywania pomiarów w obwodach prądu stałego,</w:t>
            </w:r>
          </w:p>
          <w:p w:rsidR="006B29F9" w:rsidRDefault="006B29F9">
            <w:r>
              <w:sym w:font="Symbol" w:char="F0FC"/>
            </w:r>
            <w:r>
              <w:t xml:space="preserve"> mierzyć podstawowe wielkości elektryczne w obwodach prądu stałego, </w:t>
            </w:r>
          </w:p>
          <w:p w:rsidR="006B29F9" w:rsidRDefault="006B29F9">
            <w:r>
              <w:sym w:font="Symbol" w:char="F0FC"/>
            </w:r>
            <w:r>
              <w:t xml:space="preserve"> lokalizować i usuwać proste usterki w obwodach prądu stałego, </w:t>
            </w:r>
          </w:p>
          <w:p w:rsidR="006B29F9" w:rsidRDefault="006B29F9">
            <w:r>
              <w:sym w:font="Symbol" w:char="F0FC"/>
            </w:r>
            <w:r>
              <w:t xml:space="preserve"> korzystać z literatury, katalogów i dokumentacji technicznej urządzeń, </w:t>
            </w:r>
          </w:p>
          <w:p w:rsidR="006B29F9" w:rsidRDefault="006B29F9">
            <w:r>
              <w:sym w:font="Symbol" w:char="F0FC"/>
            </w:r>
            <w:r>
              <w:t xml:space="preserve"> dobrać przyrządy pomiarowe do badania maszyn elektrycznych, </w:t>
            </w:r>
          </w:p>
          <w:p w:rsidR="006B29F9" w:rsidRDefault="006B29F9">
            <w:r>
              <w:sym w:font="Symbol" w:char="F0FC"/>
            </w:r>
            <w:r>
              <w:t xml:space="preserve"> połączyć układy maszyn elektrycznych i uruchomić je, </w:t>
            </w:r>
          </w:p>
          <w:p w:rsidR="006B29F9" w:rsidRDefault="006B29F9">
            <w:r>
              <w:sym w:font="Symbol" w:char="F0FC"/>
            </w:r>
            <w:r>
              <w:t xml:space="preserve"> zmierzyć podstawowe parametry maszyn prądu stałego, </w:t>
            </w:r>
          </w:p>
          <w:p w:rsidR="004F22BC" w:rsidRDefault="006B29F9">
            <w:r>
              <w:sym w:font="Symbol" w:char="F0FC"/>
            </w:r>
            <w:r>
              <w:t xml:space="preserve"> wyznaczyć podstawowe charakterystyki maszyn prądu stałego na podstawie pomiarów, </w:t>
            </w:r>
          </w:p>
          <w:p w:rsidR="004F22BC" w:rsidRDefault="006B29F9">
            <w:r>
              <w:sym w:font="Symbol" w:char="F0FC"/>
            </w:r>
            <w:r>
              <w:t xml:space="preserve"> zastosować zasady bezpieczeństwa higieny pracy, ochrony przeciwporażeniowej i ochrony środowiska obowiązujące na stanowisku pracy, </w:t>
            </w:r>
          </w:p>
          <w:p w:rsidR="004F22BC" w:rsidRDefault="006B29F9">
            <w:r>
              <w:sym w:font="Symbol" w:char="F0FC"/>
            </w:r>
            <w:r>
              <w:t xml:space="preserve"> wymienić zjawiska związane z przepływem prądu w uzwojeniach maszyny, </w:t>
            </w:r>
          </w:p>
          <w:p w:rsidR="004F22BC" w:rsidRDefault="006B29F9">
            <w:r>
              <w:sym w:font="Symbol" w:char="F0FC"/>
            </w:r>
            <w:r>
              <w:t xml:space="preserve"> wymienić skutki oddziaływania twornika, </w:t>
            </w:r>
          </w:p>
          <w:p w:rsidR="004F22BC" w:rsidRDefault="006B29F9">
            <w:r>
              <w:sym w:font="Symbol" w:char="F0FC"/>
            </w:r>
            <w:r>
              <w:t xml:space="preserve"> zaproponować sposoby zmniejszenia niekorzystnego oddziaływania twornika. </w:t>
            </w:r>
          </w:p>
          <w:p w:rsidR="004F22BC" w:rsidRDefault="006B29F9">
            <w:r>
              <w:sym w:font="Symbol" w:char="F0FC"/>
            </w:r>
            <w:r>
              <w:t xml:space="preserve"> odczytać i zapisać dane znamionowe umieszczone na tabliczkach znamionowych badanej prądnicy i silnika napędowego, </w:t>
            </w:r>
          </w:p>
          <w:p w:rsidR="004F22BC" w:rsidRDefault="006B29F9">
            <w:r>
              <w:sym w:font="Symbol" w:char="F0FC"/>
            </w:r>
            <w:r>
              <w:t xml:space="preserve"> narysować układ przedstawiony na rysunku i zaproponować miejsce umieszczenia wyłączników oraz miejsce włączenia i rodzaj mierników niezbędnych do wykonania pomiarów - nanieść na rysunek, </w:t>
            </w:r>
          </w:p>
          <w:p w:rsidR="004F22BC" w:rsidRDefault="006B29F9">
            <w:r>
              <w:sym w:font="Symbol" w:char="F0FC"/>
            </w:r>
            <w:r>
              <w:t xml:space="preserve"> narysować tabele do zapisywania wyników pomiarów, </w:t>
            </w:r>
          </w:p>
          <w:p w:rsidR="004F22BC" w:rsidRDefault="006B29F9">
            <w:r>
              <w:sym w:font="Symbol" w:char="F0FC"/>
            </w:r>
            <w:r>
              <w:t xml:space="preserve"> uruchomić silnik napędzający prądnicę i zdjąć charakterystykę biegu jałowego,</w:t>
            </w:r>
            <w:r w:rsidR="004F22BC">
              <w:t xml:space="preserve"> </w:t>
            </w:r>
          </w:p>
          <w:p w:rsidR="004F22BC" w:rsidRDefault="004F22BC">
            <w:r>
              <w:sym w:font="Symbol" w:char="F0FC"/>
            </w:r>
            <w:r>
              <w:t xml:space="preserve"> wyznaczyć charakterystykę zewnętrzną przy stałym prądzie wzbudzenia dla przypadków: </w:t>
            </w:r>
          </w:p>
          <w:p w:rsidR="0045263B" w:rsidRDefault="004F22BC">
            <w:r>
              <w:sym w:font="Symbol" w:char="F0FC"/>
            </w:r>
            <w:r>
              <w:t xml:space="preserve"> przy włączonym uzwojeniu bocznikowym,</w:t>
            </w:r>
          </w:p>
        </w:tc>
      </w:tr>
      <w:tr w:rsidR="0045263B" w:rsidTr="0045263B">
        <w:tc>
          <w:tcPr>
            <w:tcW w:w="2263" w:type="dxa"/>
          </w:tcPr>
          <w:p w:rsidR="0045263B" w:rsidRDefault="004F22BC">
            <w:r>
              <w:lastRenderedPageBreak/>
              <w:t xml:space="preserve">Ocenę </w:t>
            </w:r>
            <w:r w:rsidRPr="00A54EFF">
              <w:rPr>
                <w:b/>
              </w:rPr>
              <w:t xml:space="preserve">dobrą </w:t>
            </w:r>
            <w:r>
              <w:t>otrzymuje uczeń który spełnia wymagania na ocenę dostateczną oraz:</w:t>
            </w:r>
          </w:p>
        </w:tc>
        <w:tc>
          <w:tcPr>
            <w:tcW w:w="11731" w:type="dxa"/>
          </w:tcPr>
          <w:p w:rsidR="004F22BC" w:rsidRDefault="004F22BC">
            <w:r>
              <w:t xml:space="preserve">Uczeń potrafi: </w:t>
            </w:r>
          </w:p>
          <w:p w:rsidR="004F22BC" w:rsidRDefault="004F22BC">
            <w:r>
              <w:sym w:font="Symbol" w:char="F0FC"/>
            </w:r>
            <w:r>
              <w:t xml:space="preserve"> Omówić Maszyny synchroniczne specjalne: kompensator synchroniczny, </w:t>
            </w:r>
          </w:p>
          <w:p w:rsidR="004F22BC" w:rsidRDefault="004F22BC">
            <w:r>
              <w:sym w:font="Symbol" w:char="F0FC"/>
            </w:r>
            <w:r>
              <w:t xml:space="preserve"> Opisać silnik </w:t>
            </w:r>
            <w:proofErr w:type="spellStart"/>
            <w:r>
              <w:t>reluktancyjny</w:t>
            </w:r>
            <w:proofErr w:type="spellEnd"/>
            <w:r>
              <w:t>,</w:t>
            </w:r>
          </w:p>
          <w:p w:rsidR="004F22BC" w:rsidRDefault="004F22BC">
            <w:r>
              <w:sym w:font="Symbol" w:char="F0FC"/>
            </w:r>
            <w:r>
              <w:t xml:space="preserve"> Opisać silnik z magnesami trwałymi, </w:t>
            </w:r>
          </w:p>
          <w:p w:rsidR="004F22BC" w:rsidRDefault="004F22BC">
            <w:r>
              <w:sym w:font="Symbol" w:char="F0FC"/>
            </w:r>
            <w:r>
              <w:t xml:space="preserve"> silnik histerezowy, </w:t>
            </w:r>
          </w:p>
          <w:p w:rsidR="004F22BC" w:rsidRDefault="004F22BC">
            <w:r>
              <w:sym w:font="Symbol" w:char="F0FC"/>
            </w:r>
            <w:r>
              <w:t xml:space="preserve"> prądnica tachometryczna synchroniczna. </w:t>
            </w:r>
          </w:p>
          <w:p w:rsidR="004F22BC" w:rsidRDefault="004F22BC">
            <w:r>
              <w:sym w:font="Symbol" w:char="F0FC"/>
            </w:r>
            <w:r>
              <w:t xml:space="preserve"> Omówić podstawowe uszkodzenia maszyn synchronicznych, </w:t>
            </w:r>
          </w:p>
          <w:p w:rsidR="004F22BC" w:rsidRDefault="004F22BC">
            <w:r>
              <w:lastRenderedPageBreak/>
              <w:sym w:font="Symbol" w:char="F0FC"/>
            </w:r>
            <w:r>
              <w:t xml:space="preserve"> stosować zasady bezpieczeństwa higieny pracy i ochrony przeciwporażeniowej podczas pomiarów oraz pokazów zjawisk fizycznych. </w:t>
            </w:r>
          </w:p>
          <w:p w:rsidR="004F22BC" w:rsidRDefault="004F22BC">
            <w:r>
              <w:sym w:font="Symbol" w:char="F0FC"/>
            </w:r>
            <w:r>
              <w:t xml:space="preserve"> odczytać i zinterpretować parametry różnych maszyn prądu stałego umieszczone na ich tabliczkach znamionowych oraz w katalogach, </w:t>
            </w:r>
          </w:p>
          <w:p w:rsidR="004F22BC" w:rsidRDefault="004F22BC">
            <w:r>
              <w:sym w:font="Symbol" w:char="F0FC"/>
            </w:r>
            <w:r>
              <w:t xml:space="preserve"> obliczyć podstawowe parametry maszyn prądu stałego, wykorzystując zależności między nimi, </w:t>
            </w:r>
          </w:p>
          <w:p w:rsidR="004F22BC" w:rsidRDefault="004F22BC">
            <w:r>
              <w:sym w:font="Symbol" w:char="F0FC"/>
            </w:r>
            <w:r>
              <w:t xml:space="preserve"> dobrać rodzaj maszyny do określonego zadania, </w:t>
            </w:r>
          </w:p>
          <w:p w:rsidR="004F22BC" w:rsidRDefault="004F22BC">
            <w:r>
              <w:sym w:font="Symbol" w:char="F0FC"/>
            </w:r>
            <w:r>
              <w:t xml:space="preserve"> określić właściwości ruchowe maszyn prądu stałego na podstawie ich charakterystyk, </w:t>
            </w:r>
          </w:p>
          <w:p w:rsidR="004F22BC" w:rsidRDefault="004F22BC">
            <w:r>
              <w:sym w:font="Symbol" w:char="F0FC"/>
            </w:r>
            <w:r>
              <w:t xml:space="preserve"> skorzystać ze schematów maszyn prądu stałego, </w:t>
            </w:r>
          </w:p>
          <w:p w:rsidR="004F22BC" w:rsidRDefault="004F22BC">
            <w:r>
              <w:sym w:font="Symbol" w:char="F0FC"/>
            </w:r>
            <w:r>
              <w:t xml:space="preserve"> zorganizować stanowisko pomiarowe zgodnie z przepisami bhp, ochrony ppoż. ochrony środowiska i wymaganiami ergonomii, </w:t>
            </w:r>
            <w:r>
              <w:sym w:font="Symbol" w:char="F0FC"/>
            </w:r>
            <w:r>
              <w:t xml:space="preserve"> skorzystać z literatury technicznej i technologii informacyjnej. </w:t>
            </w:r>
          </w:p>
          <w:p w:rsidR="004F22BC" w:rsidRDefault="004F22BC">
            <w:r>
              <w:sym w:font="Symbol" w:char="F0FC"/>
            </w:r>
            <w:r>
              <w:t xml:space="preserve"> wyjaśnić zjawisko oddziaływania twornika, </w:t>
            </w:r>
          </w:p>
          <w:p w:rsidR="004F22BC" w:rsidRDefault="004F22BC">
            <w:r>
              <w:sym w:font="Symbol" w:char="F0FC"/>
            </w:r>
            <w:r>
              <w:t xml:space="preserve"> omówić skutki oddziaływania twornika dla maszyny, </w:t>
            </w:r>
          </w:p>
          <w:p w:rsidR="004F22BC" w:rsidRDefault="004F22BC">
            <w:r>
              <w:sym w:font="Symbol" w:char="F0FC"/>
            </w:r>
            <w:r>
              <w:t xml:space="preserve"> określić sposoby zmniejszania skutków oddziaływania twornika, </w:t>
            </w:r>
          </w:p>
          <w:p w:rsidR="004F22BC" w:rsidRDefault="004F22BC">
            <w:r>
              <w:sym w:font="Symbol" w:char="F0FC"/>
            </w:r>
            <w:r>
              <w:t xml:space="preserve"> wyjaśnić proces komutacji i zjawiska mu towarzyszące, </w:t>
            </w:r>
          </w:p>
          <w:p w:rsidR="004F22BC" w:rsidRDefault="004F22BC">
            <w:r>
              <w:sym w:font="Symbol" w:char="F0FC"/>
            </w:r>
            <w:r>
              <w:t xml:space="preserve"> ocenić znaczenie dobrej komutacji na niezawodność i trwałość maszyny, </w:t>
            </w:r>
          </w:p>
          <w:p w:rsidR="004F22BC" w:rsidRDefault="004F22BC">
            <w:r>
              <w:sym w:font="Symbol" w:char="F0FC"/>
            </w:r>
            <w:r>
              <w:t xml:space="preserve"> wskazać sposoby poprawy komutacji. </w:t>
            </w:r>
          </w:p>
          <w:p w:rsidR="004F22BC" w:rsidRDefault="004F22BC">
            <w:r>
              <w:sym w:font="Symbol" w:char="F0FC"/>
            </w:r>
            <w:r>
              <w:t xml:space="preserve"> wskazać sposoby właściwej eksploatacji maszyn prądu stałego, </w:t>
            </w:r>
          </w:p>
          <w:p w:rsidR="004F22BC" w:rsidRDefault="004F22BC">
            <w:r>
              <w:sym w:font="Symbol" w:char="F0FC"/>
            </w:r>
            <w:r>
              <w:t xml:space="preserve"> omówić skutki niewłaściwej eksploatacji maszyn, </w:t>
            </w:r>
          </w:p>
          <w:p w:rsidR="004F22BC" w:rsidRDefault="004F22BC">
            <w:r>
              <w:sym w:font="Symbol" w:char="F0FC"/>
            </w:r>
            <w:r>
              <w:t xml:space="preserve"> rozpoznać objawy typowych niedomagań maszyny, </w:t>
            </w:r>
          </w:p>
          <w:p w:rsidR="004F22BC" w:rsidRDefault="004F22BC">
            <w:r>
              <w:sym w:font="Symbol" w:char="F0FC"/>
            </w:r>
            <w:r>
              <w:t xml:space="preserve"> wymienić sposoby usuwania uszkodzeń maszyny. </w:t>
            </w:r>
          </w:p>
          <w:p w:rsidR="004F22BC" w:rsidRDefault="004F22BC">
            <w:r>
              <w:sym w:font="Symbol" w:char="F0FC"/>
            </w:r>
            <w:r>
              <w:t xml:space="preserve"> określić rodzaj maszyny oraz jej dane znamionowe: moc, napięcie, prąd, prędkość obrotową, </w:t>
            </w:r>
          </w:p>
          <w:p w:rsidR="004F22BC" w:rsidRDefault="004F22BC">
            <w:r>
              <w:sym w:font="Symbol" w:char="F0FC"/>
            </w:r>
            <w:r>
              <w:t xml:space="preserve"> posługując się katalogami i normami określić i zinterpretować zawarte w symbolu: rodzaj pracy, stopień ochrony,</w:t>
            </w:r>
            <w:r>
              <w:t xml:space="preserve"> </w:t>
            </w:r>
            <w:r>
              <w:t xml:space="preserve">klasę izolacji. </w:t>
            </w:r>
            <w:r>
              <w:sym w:font="Symbol" w:char="F0FC"/>
            </w:r>
            <w:r>
              <w:t xml:space="preserve"> obliczyć poskok całkowity i poskoki częściowe, </w:t>
            </w:r>
          </w:p>
          <w:p w:rsidR="004F22BC" w:rsidRDefault="004F22BC">
            <w:r>
              <w:sym w:font="Symbol" w:char="F0FC"/>
            </w:r>
            <w:r>
              <w:t xml:space="preserve"> narysować fragment rozwiniętego schematu uzwojenia, </w:t>
            </w:r>
          </w:p>
          <w:p w:rsidR="004F22BC" w:rsidRDefault="004F22BC">
            <w:r>
              <w:sym w:font="Symbol" w:char="F0FC"/>
            </w:r>
            <w:r>
              <w:t xml:space="preserve"> wyjaśnić, czym się kierujemy stosując uzwojenie pętlicowe twornika. </w:t>
            </w:r>
          </w:p>
          <w:p w:rsidR="004F22BC" w:rsidRDefault="004F22BC">
            <w:r>
              <w:sym w:font="Symbol" w:char="F0FC"/>
            </w:r>
            <w:r>
              <w:t xml:space="preserve"> obliczyć prąd pobierany przez silnik, </w:t>
            </w:r>
          </w:p>
          <w:p w:rsidR="004F22BC" w:rsidRDefault="004F22BC">
            <w:r>
              <w:sym w:font="Symbol" w:char="F0FC"/>
            </w:r>
            <w:r>
              <w:t xml:space="preserve"> dokonać analizy zmiany sprawności przy przeciążeniu silnika. </w:t>
            </w:r>
          </w:p>
          <w:p w:rsidR="004F22BC" w:rsidRDefault="004F22BC">
            <w:r>
              <w:sym w:font="Symbol" w:char="F0FC"/>
            </w:r>
            <w:r>
              <w:t xml:space="preserve"> obliczyć straty mocy w silniku, </w:t>
            </w:r>
          </w:p>
          <w:p w:rsidR="004F22BC" w:rsidRDefault="004F22BC">
            <w:r>
              <w:sym w:font="Symbol" w:char="F0FC"/>
            </w:r>
            <w:r>
              <w:t xml:space="preserve"> określić rodzaj strat mocy występujących w silniku i miejsce ich powstawania. </w:t>
            </w:r>
          </w:p>
          <w:p w:rsidR="004F22BC" w:rsidRDefault="004F22BC">
            <w:r>
              <w:sym w:font="Symbol" w:char="F0FC"/>
            </w:r>
            <w:r>
              <w:t xml:space="preserve"> przy włączonym uzwojeniu bocznikowym i szeregowym przy zgodnych strumieniach, </w:t>
            </w:r>
          </w:p>
          <w:p w:rsidR="004F22BC" w:rsidRDefault="004F22BC">
            <w:r>
              <w:sym w:font="Symbol" w:char="F0FC"/>
            </w:r>
            <w:r>
              <w:t xml:space="preserve"> przy włączonym uzwojeniu bocznikowym i szeregowym przy przeciwnych strumieniach, </w:t>
            </w:r>
          </w:p>
          <w:p w:rsidR="004F22BC" w:rsidRDefault="004F22BC">
            <w:r>
              <w:sym w:font="Symbol" w:char="F0FC"/>
            </w:r>
            <w:r>
              <w:t xml:space="preserve"> wyznaczyć charakterystykę regulacyjną dla dwóch przypadków: </w:t>
            </w:r>
          </w:p>
          <w:p w:rsidR="004F22BC" w:rsidRDefault="004F22BC">
            <w:r>
              <w:lastRenderedPageBreak/>
              <w:sym w:font="Symbol" w:char="F0FC"/>
            </w:r>
            <w:r>
              <w:t xml:space="preserve"> przy wzbudzeniu bocznikowym, </w:t>
            </w:r>
          </w:p>
          <w:p w:rsidR="004F22BC" w:rsidRDefault="004F22BC">
            <w:r>
              <w:sym w:font="Symbol" w:char="F0FC"/>
            </w:r>
            <w:r>
              <w:t xml:space="preserve"> przy wzbudzeniu szeregowo-bocznikowym zgodnym,</w:t>
            </w:r>
          </w:p>
          <w:p w:rsidR="004F22BC" w:rsidRDefault="004F22BC">
            <w:r>
              <w:t xml:space="preserve"> </w:t>
            </w:r>
            <w:r>
              <w:sym w:font="Symbol" w:char="F0FC"/>
            </w:r>
            <w:r>
              <w:t xml:space="preserve"> na podstawie pomiarów wykreślić charakterystyki </w:t>
            </w:r>
          </w:p>
          <w:p w:rsidR="004F22BC" w:rsidRDefault="004F22BC">
            <w:r>
              <w:t xml:space="preserve"> </w:t>
            </w:r>
            <w:r>
              <w:sym w:font="Symbol" w:char="F0FC"/>
            </w:r>
            <w:r>
              <w:t xml:space="preserve"> porównać charakterystyki dla różnego skojarzenia uzwojeń prądnicy, </w:t>
            </w:r>
          </w:p>
          <w:p w:rsidR="0045263B" w:rsidRDefault="004F22BC">
            <w:r>
              <w:t xml:space="preserve"> </w:t>
            </w:r>
            <w:r>
              <w:sym w:font="Symbol" w:char="F0FC"/>
            </w:r>
            <w:r>
              <w:t xml:space="preserve"> porównać otrzymane charakterystyki z teoretycznymi, sformułować wnioski,</w:t>
            </w:r>
          </w:p>
        </w:tc>
      </w:tr>
      <w:tr w:rsidR="0045263B" w:rsidTr="0045263B">
        <w:tc>
          <w:tcPr>
            <w:tcW w:w="2263" w:type="dxa"/>
          </w:tcPr>
          <w:p w:rsidR="0045263B" w:rsidRDefault="00157482">
            <w:r>
              <w:lastRenderedPageBreak/>
              <w:t xml:space="preserve">Ocenę </w:t>
            </w:r>
            <w:r w:rsidRPr="00A54EFF">
              <w:rPr>
                <w:b/>
              </w:rPr>
              <w:t>bardzo dobrą</w:t>
            </w:r>
            <w:r>
              <w:t xml:space="preserve"> otrzymuje uczeń który spełnia wymagania na ocenę dobrą oraz</w:t>
            </w:r>
          </w:p>
        </w:tc>
        <w:tc>
          <w:tcPr>
            <w:tcW w:w="11731" w:type="dxa"/>
          </w:tcPr>
          <w:p w:rsidR="00157482" w:rsidRDefault="00157482">
            <w:r>
              <w:t xml:space="preserve">Uczeń potrafi: </w:t>
            </w:r>
          </w:p>
          <w:p w:rsidR="00157482" w:rsidRDefault="00157482">
            <w:r>
              <w:sym w:font="Symbol" w:char="F0FC"/>
            </w:r>
            <w:r>
              <w:t xml:space="preserve"> Omówić Zjawiska towarzyszące pracy maszyny prądu stałego: oddziaływanie twornika, komutacja, straty i sprawność. </w:t>
            </w:r>
          </w:p>
          <w:p w:rsidR="00157482" w:rsidRDefault="00157482">
            <w:r>
              <w:sym w:font="Symbol" w:char="F0FC"/>
            </w:r>
            <w:r>
              <w:t xml:space="preserve"> Omówić prądnice prądu stałego: układy połączeń, charakterystyki, właściwości ruchowe, porównanie prądnic prądu stałego. </w:t>
            </w:r>
          </w:p>
          <w:p w:rsidR="00157482" w:rsidRDefault="00157482">
            <w:r>
              <w:sym w:font="Symbol" w:char="F0FC"/>
            </w:r>
            <w:r>
              <w:t xml:space="preserve"> Omówić silniki prądu stałego: układy połączeń i charakterystyki, rozruch i regulacja prędkości, porównanie silników prądu stałego. </w:t>
            </w:r>
          </w:p>
          <w:p w:rsidR="00157482" w:rsidRDefault="00157482">
            <w:r>
              <w:sym w:font="Symbol" w:char="F0FC"/>
            </w:r>
            <w:r>
              <w:t xml:space="preserve"> Omówić maszyny specjalne prądu stałego: prądnica unipolarna, prądnica tachometryczna, maszyny wzbudzane magnesami trwałymi, silniki z wirnikiem drukowanym, silniki wykonawcze, wzmacniacze elektromaszynowe. </w:t>
            </w:r>
          </w:p>
          <w:p w:rsidR="00157482" w:rsidRDefault="00157482">
            <w:r>
              <w:sym w:font="Symbol" w:char="F0FC"/>
            </w:r>
            <w:r>
              <w:t xml:space="preserve"> Omówić podstawowe uszkodzenia maszyn prądu stałego. </w:t>
            </w:r>
          </w:p>
          <w:p w:rsidR="00157482" w:rsidRDefault="00157482">
            <w:r>
              <w:sym w:font="Symbol" w:char="F0FC"/>
            </w:r>
            <w:r>
              <w:t xml:space="preserve"> Omówić obwód magnetyczny maszyny prądu stałego. </w:t>
            </w:r>
          </w:p>
          <w:p w:rsidR="00157482" w:rsidRDefault="00157482">
            <w:r>
              <w:sym w:font="Symbol" w:char="F0FC"/>
            </w:r>
            <w:r>
              <w:t xml:space="preserve"> Omówić siła elektromotoryczna i moment w maszynie prądu stałego. </w:t>
            </w:r>
          </w:p>
          <w:p w:rsidR="00157482" w:rsidRDefault="00157482">
            <w:r>
              <w:sym w:font="Symbol" w:char="F0FC"/>
            </w:r>
            <w:r>
              <w:t xml:space="preserve"> odczytać i zapisać dane znamionowe umieszczone na tabliczkach znamionowych badanej prądnicy i silnika napędowego, </w:t>
            </w:r>
          </w:p>
          <w:p w:rsidR="00157482" w:rsidRDefault="00157482">
            <w:r>
              <w:sym w:font="Symbol" w:char="F0FC"/>
            </w:r>
            <w:r>
              <w:t xml:space="preserve"> zaproponować układ pomiarowy, </w:t>
            </w:r>
          </w:p>
          <w:p w:rsidR="00157482" w:rsidRDefault="00157482">
            <w:r>
              <w:sym w:font="Symbol" w:char="F0FC"/>
            </w:r>
            <w:r>
              <w:t xml:space="preserve"> zaproponować niezbędne mierniki do wykonania pomiarów, </w:t>
            </w:r>
          </w:p>
          <w:p w:rsidR="00157482" w:rsidRDefault="00157482">
            <w:r>
              <w:sym w:font="Symbol" w:char="F0FC"/>
            </w:r>
            <w:r>
              <w:t xml:space="preserve"> zaproponować tabele do notowania wyników,</w:t>
            </w:r>
            <w:r>
              <w:t xml:space="preserve"> </w:t>
            </w:r>
          </w:p>
          <w:p w:rsidR="00157482" w:rsidRDefault="00157482">
            <w:r>
              <w:sym w:font="Symbol" w:char="F0FC"/>
            </w:r>
            <w:r>
              <w:t xml:space="preserve"> połączyć układ pomiarowy, </w:t>
            </w:r>
          </w:p>
          <w:p w:rsidR="00157482" w:rsidRDefault="00157482">
            <w:r>
              <w:sym w:font="Symbol" w:char="F0FC"/>
            </w:r>
            <w:r>
              <w:t xml:space="preserve"> przeprowadzić pomiary,</w:t>
            </w:r>
          </w:p>
          <w:p w:rsidR="00157482" w:rsidRDefault="00157482">
            <w:r>
              <w:sym w:font="Symbol" w:char="F0FC"/>
            </w:r>
            <w:r>
              <w:t xml:space="preserve"> wykonać obliczenia i wykresy dla maszyny prądu stałego,</w:t>
            </w:r>
          </w:p>
          <w:p w:rsidR="00157482" w:rsidRDefault="00157482">
            <w:r>
              <w:sym w:font="Symbol" w:char="F0FC"/>
            </w:r>
            <w:r>
              <w:t xml:space="preserve"> ocenić parametry prądnicy na podstawie uzyskanych wyników, </w:t>
            </w:r>
          </w:p>
          <w:p w:rsidR="00157482" w:rsidRDefault="00157482">
            <w:r>
              <w:sym w:font="Symbol" w:char="F0FC"/>
            </w:r>
            <w:r>
              <w:t xml:space="preserve"> przy wykonywaniu ćwiczenia stosować poznane wcześniej zasady bezpieczeństwa oraz zwracać uwagę na zagadnienia ergonomii i estetykę połączeń. </w:t>
            </w:r>
          </w:p>
          <w:p w:rsidR="00157482" w:rsidRDefault="00157482">
            <w:r>
              <w:sym w:font="Symbol" w:char="F0FC"/>
            </w:r>
            <w:r>
              <w:t xml:space="preserve"> odczytać i zapisać dane znamionowe umieszczone na tabliczkach znamionowych badanego silnika i prądnicy, </w:t>
            </w:r>
          </w:p>
          <w:p w:rsidR="00157482" w:rsidRDefault="00157482">
            <w:r>
              <w:sym w:font="Symbol" w:char="F0FC"/>
            </w:r>
            <w:r>
              <w:t xml:space="preserve"> sprawdzić ustawienie szczotek w stanie spoczynku silnika, </w:t>
            </w:r>
          </w:p>
          <w:p w:rsidR="00157482" w:rsidRDefault="00157482">
            <w:r>
              <w:sym w:font="Symbol" w:char="F0FC"/>
            </w:r>
            <w:r>
              <w:t xml:space="preserve"> zmierzyć rezystancję uzwojeń oraz rezystancję między uzwojeniami a kadłubem silnika, </w:t>
            </w:r>
          </w:p>
          <w:p w:rsidR="00157482" w:rsidRDefault="00157482">
            <w:r>
              <w:sym w:font="Symbol" w:char="F0FC"/>
            </w:r>
            <w:r>
              <w:t xml:space="preserve"> zmontować układ pomiarowy według przedstawionego na rysunku schematu, </w:t>
            </w:r>
          </w:p>
          <w:p w:rsidR="00157482" w:rsidRDefault="00157482">
            <w:r>
              <w:sym w:font="Symbol" w:char="F0FC"/>
            </w:r>
            <w:r>
              <w:t xml:space="preserve"> dobrać zakresy mierników do wykonania pomiarów, </w:t>
            </w:r>
          </w:p>
          <w:p w:rsidR="00157482" w:rsidRDefault="00157482">
            <w:r>
              <w:sym w:font="Symbol" w:char="F0FC"/>
            </w:r>
            <w:r>
              <w:t xml:space="preserve"> przeprowadzić rozruch silnika z użyciem rozrusznika, </w:t>
            </w:r>
          </w:p>
          <w:p w:rsidR="00157482" w:rsidRDefault="00157482">
            <w:r>
              <w:sym w:font="Symbol" w:char="F0FC"/>
            </w:r>
            <w:r>
              <w:t xml:space="preserve"> ocenić parametry silnika na podstawie uzyskanych wyników,</w:t>
            </w:r>
          </w:p>
          <w:p w:rsidR="00157482" w:rsidRDefault="00157482">
            <w:r>
              <w:lastRenderedPageBreak/>
              <w:sym w:font="Symbol" w:char="F0FC"/>
            </w:r>
            <w:r>
              <w:t xml:space="preserve"> rozpoznać, czy występują inne objawy towarzyszące niewłaściwej pracy maszyny, </w:t>
            </w:r>
          </w:p>
          <w:p w:rsidR="00157482" w:rsidRDefault="00157482">
            <w:r>
              <w:sym w:font="Symbol" w:char="F0FC"/>
            </w:r>
            <w:r>
              <w:t xml:space="preserve"> ustalić wszystkie możliwe przyczyny wadliwej pracy maszyny, </w:t>
            </w:r>
          </w:p>
          <w:p w:rsidR="00157482" w:rsidRDefault="00157482">
            <w:r>
              <w:sym w:font="Symbol" w:char="F0FC"/>
            </w:r>
            <w:r>
              <w:t xml:space="preserve"> zaplanować tok postępowania, </w:t>
            </w:r>
          </w:p>
          <w:p w:rsidR="0045263B" w:rsidRDefault="00157482">
            <w:r>
              <w:sym w:font="Symbol" w:char="F0FC"/>
            </w:r>
            <w:r>
              <w:t xml:space="preserve"> ustalić przyczynę zbyt dużej prędkości,</w:t>
            </w:r>
          </w:p>
        </w:tc>
      </w:tr>
      <w:tr w:rsidR="0045263B" w:rsidTr="0045263B">
        <w:tc>
          <w:tcPr>
            <w:tcW w:w="2263" w:type="dxa"/>
          </w:tcPr>
          <w:p w:rsidR="0045263B" w:rsidRDefault="00157482">
            <w:r>
              <w:lastRenderedPageBreak/>
              <w:t xml:space="preserve">Ocenę </w:t>
            </w:r>
            <w:bookmarkStart w:id="0" w:name="_GoBack"/>
            <w:r w:rsidRPr="00A54EFF">
              <w:rPr>
                <w:b/>
              </w:rPr>
              <w:t xml:space="preserve">celującą </w:t>
            </w:r>
            <w:bookmarkEnd w:id="0"/>
            <w:r>
              <w:t>otrzymuje uczeń który spełnia wymagania na ocenę bardzo dobrą oraz:</w:t>
            </w:r>
          </w:p>
        </w:tc>
        <w:tc>
          <w:tcPr>
            <w:tcW w:w="11731" w:type="dxa"/>
          </w:tcPr>
          <w:p w:rsidR="00FF0D5B" w:rsidRDefault="00157482">
            <w:r>
              <w:t xml:space="preserve">Uczeń posiada wiadomości z poza programu związane z jego zainteresowaniami w tej dziedzinie. </w:t>
            </w:r>
          </w:p>
          <w:p w:rsidR="00FF0D5B" w:rsidRDefault="00157482">
            <w:r>
              <w:t xml:space="preserve">Potrafi wyszukiwać informacje na TEMAT NOWOCZESNYCH MASZYN ELEKTRYCZNYCH. </w:t>
            </w:r>
          </w:p>
          <w:p w:rsidR="00FF0D5B" w:rsidRDefault="00157482">
            <w:r>
              <w:t xml:space="preserve">Uczeń potrafi dokonywać analiz zjawisk i tworzyć oryginalne rozwiązania. </w:t>
            </w:r>
          </w:p>
          <w:p w:rsidR="00FF0D5B" w:rsidRDefault="00157482">
            <w:r>
              <w:t xml:space="preserve">Nie posiada ocen niedostatecznych. Wszystkie oceny to oceny bardzo dobre lub dobre. </w:t>
            </w:r>
          </w:p>
          <w:p w:rsidR="0045263B" w:rsidRDefault="00157482">
            <w:r>
              <w:t>Zna zakres wymagań na ocenę – celujący</w:t>
            </w:r>
          </w:p>
        </w:tc>
      </w:tr>
    </w:tbl>
    <w:p w:rsidR="0045263B" w:rsidRDefault="0045263B"/>
    <w:sectPr w:rsidR="0045263B" w:rsidSect="001552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94"/>
    <w:rsid w:val="00006BE2"/>
    <w:rsid w:val="00155294"/>
    <w:rsid w:val="00157482"/>
    <w:rsid w:val="0045263B"/>
    <w:rsid w:val="004F22BC"/>
    <w:rsid w:val="006B29F9"/>
    <w:rsid w:val="00A54EFF"/>
    <w:rsid w:val="00D24C42"/>
    <w:rsid w:val="00E549EA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9B93C-2C39-4B12-AFCC-53CED105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2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1327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2022-09-18T06:47:00Z</dcterms:created>
  <dcterms:modified xsi:type="dcterms:W3CDTF">2022-09-18T07:23:00Z</dcterms:modified>
</cp:coreProperties>
</file>